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4683"/>
        <w:gridCol w:w="5749"/>
        <w:gridCol w:w="2081"/>
      </w:tblGrid>
      <w:tr w:rsidR="0028158C" w:rsidRPr="00550828" w:rsidTr="0019773B">
        <w:trPr>
          <w:trHeight w:val="422"/>
          <w:tblHeader/>
          <w:jc w:val="center"/>
        </w:trPr>
        <w:tc>
          <w:tcPr>
            <w:tcW w:w="645" w:type="dxa"/>
            <w:shd w:val="clear" w:color="auto" w:fill="auto"/>
            <w:hideMark/>
          </w:tcPr>
          <w:p w:rsidR="0028158C" w:rsidRPr="00550828" w:rsidRDefault="00C1055B" w:rsidP="0002647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50828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S N</w:t>
            </w:r>
          </w:p>
        </w:tc>
        <w:tc>
          <w:tcPr>
            <w:tcW w:w="1707" w:type="dxa"/>
            <w:shd w:val="clear" w:color="auto" w:fill="auto"/>
            <w:hideMark/>
          </w:tcPr>
          <w:p w:rsidR="0028158C" w:rsidRPr="00550828" w:rsidRDefault="0028158C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50828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Clause</w:t>
            </w:r>
          </w:p>
        </w:tc>
        <w:tc>
          <w:tcPr>
            <w:tcW w:w="4683" w:type="dxa"/>
            <w:shd w:val="clear" w:color="auto" w:fill="auto"/>
            <w:hideMark/>
          </w:tcPr>
          <w:p w:rsidR="0028158C" w:rsidRPr="00550828" w:rsidRDefault="0028158C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50828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Provision of Bidding Documents</w:t>
            </w:r>
          </w:p>
        </w:tc>
        <w:tc>
          <w:tcPr>
            <w:tcW w:w="5749" w:type="dxa"/>
            <w:shd w:val="clear" w:color="auto" w:fill="auto"/>
            <w:hideMark/>
          </w:tcPr>
          <w:p w:rsidR="0028158C" w:rsidRPr="00550828" w:rsidRDefault="0028158C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50828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Bidder’s Query</w:t>
            </w:r>
          </w:p>
        </w:tc>
        <w:tc>
          <w:tcPr>
            <w:tcW w:w="2081" w:type="dxa"/>
            <w:shd w:val="clear" w:color="auto" w:fill="auto"/>
            <w:noWrap/>
            <w:hideMark/>
          </w:tcPr>
          <w:p w:rsidR="0028158C" w:rsidRPr="00550828" w:rsidRDefault="0028158C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50828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POWERGRID's Reply</w:t>
            </w:r>
          </w:p>
        </w:tc>
      </w:tr>
      <w:tr w:rsidR="0032501F" w:rsidRPr="00550828" w:rsidTr="0019773B">
        <w:trPr>
          <w:trHeight w:val="3815"/>
          <w:jc w:val="center"/>
        </w:trPr>
        <w:tc>
          <w:tcPr>
            <w:tcW w:w="645" w:type="dxa"/>
            <w:shd w:val="clear" w:color="auto" w:fill="auto"/>
            <w:noWrap/>
          </w:tcPr>
          <w:p w:rsidR="0032501F" w:rsidRPr="00550828" w:rsidRDefault="0032501F" w:rsidP="0002647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  <w:r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7" w:type="dxa"/>
            <w:shd w:val="clear" w:color="auto" w:fill="auto"/>
          </w:tcPr>
          <w:p w:rsidR="0032501F" w:rsidRPr="00550828" w:rsidRDefault="0032501F" w:rsidP="00BC0018">
            <w:pPr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Calibri"/>
                <w:color w:val="000000"/>
                <w:sz w:val="24"/>
                <w:szCs w:val="24"/>
              </w:rPr>
              <w:t>GCC 1.1 (</w:t>
            </w:r>
            <w:proofErr w:type="spellStart"/>
            <w:r>
              <w:rPr>
                <w:rFonts w:ascii="Book Antiqua" w:hAnsi="Book Antiqua" w:cs="Calibri"/>
                <w:color w:val="000000"/>
                <w:sz w:val="24"/>
                <w:szCs w:val="24"/>
              </w:rPr>
              <w:t>ee</w:t>
            </w:r>
            <w:proofErr w:type="spellEnd"/>
            <w:r>
              <w:rPr>
                <w:rFonts w:ascii="Book Antiqua" w:hAnsi="Book Antiqua" w:cs="Calibri"/>
                <w:color w:val="000000"/>
                <w:sz w:val="24"/>
                <w:szCs w:val="24"/>
              </w:rPr>
              <w:t>) in</w:t>
            </w:r>
            <w:r w:rsidRPr="00550828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SCC in </w:t>
            </w:r>
            <w:proofErr w:type="spellStart"/>
            <w:r w:rsidRPr="00550828">
              <w:rPr>
                <w:rFonts w:ascii="Book Antiqua" w:hAnsi="Book Antiqua" w:cs="Calibri"/>
                <w:color w:val="000000"/>
                <w:sz w:val="24"/>
                <w:szCs w:val="24"/>
              </w:rPr>
              <w:t>Vol.I</w:t>
            </w:r>
            <w:proofErr w:type="spellEnd"/>
            <w:r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of bidding document</w:t>
            </w:r>
          </w:p>
        </w:tc>
        <w:tc>
          <w:tcPr>
            <w:tcW w:w="4683" w:type="dxa"/>
            <w:shd w:val="clear" w:color="auto" w:fill="auto"/>
          </w:tcPr>
          <w:tbl>
            <w:tblPr>
              <w:tblW w:w="44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7"/>
              <w:gridCol w:w="2322"/>
              <w:gridCol w:w="1620"/>
            </w:tblGrid>
            <w:tr w:rsidR="0032501F" w:rsidRPr="008A7707" w:rsidTr="0032501F">
              <w:trPr>
                <w:trHeight w:val="1655"/>
                <w:tblHeader/>
              </w:trPr>
              <w:tc>
                <w:tcPr>
                  <w:tcW w:w="527" w:type="dxa"/>
                </w:tcPr>
                <w:p w:rsidR="0032501F" w:rsidRPr="008A7707" w:rsidRDefault="0032501F" w:rsidP="00BA3A0B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</w:pPr>
                  <w:r w:rsidRPr="008A7707"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  <w:t>Sl. No.</w:t>
                  </w:r>
                </w:p>
              </w:tc>
              <w:tc>
                <w:tcPr>
                  <w:tcW w:w="2322" w:type="dxa"/>
                </w:tcPr>
                <w:p w:rsidR="0032501F" w:rsidRPr="008A7707" w:rsidRDefault="0032501F" w:rsidP="00BA3A0B">
                  <w:pPr>
                    <w:jc w:val="both"/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</w:pPr>
                  <w:r w:rsidRPr="008A7707"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  <w:t>Activities</w:t>
                  </w:r>
                </w:p>
              </w:tc>
              <w:tc>
                <w:tcPr>
                  <w:tcW w:w="1620" w:type="dxa"/>
                </w:tcPr>
                <w:p w:rsidR="0032501F" w:rsidRPr="008A7707" w:rsidRDefault="0032501F" w:rsidP="0032501F">
                  <w:pPr>
                    <w:ind w:right="-52"/>
                    <w:jc w:val="both"/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</w:pPr>
                  <w:r w:rsidRPr="008A7707"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  <w:t>Duration in months from the effective date of Contract</w:t>
                  </w:r>
                </w:p>
              </w:tc>
            </w:tr>
            <w:tr w:rsidR="0032501F" w:rsidRPr="008A7707" w:rsidTr="0032501F">
              <w:trPr>
                <w:trHeight w:val="971"/>
              </w:trPr>
              <w:tc>
                <w:tcPr>
                  <w:tcW w:w="527" w:type="dxa"/>
                </w:tcPr>
                <w:p w:rsidR="0032501F" w:rsidRPr="008A7707" w:rsidRDefault="0032501F" w:rsidP="00BA3A0B">
                  <w:pPr>
                    <w:jc w:val="both"/>
                    <w:rPr>
                      <w:rFonts w:ascii="Book Antiqua" w:eastAsia="MS Mincho" w:hAnsi="Book Antiqua" w:cs="Arial"/>
                      <w:i/>
                      <w:iCs/>
                      <w:sz w:val="24"/>
                      <w:szCs w:val="24"/>
                    </w:rPr>
                  </w:pPr>
                  <w:r w:rsidRPr="008A7707">
                    <w:rPr>
                      <w:rFonts w:ascii="Book Antiqua" w:eastAsia="MS Mincho" w:hAnsi="Book Antiqua" w:cs="Arial"/>
                      <w:i/>
                      <w:iCs/>
                      <w:sz w:val="24"/>
                      <w:szCs w:val="24"/>
                    </w:rPr>
                    <w:t>1</w:t>
                  </w:r>
                </w:p>
                <w:p w:rsidR="0032501F" w:rsidRPr="008A7707" w:rsidRDefault="0032501F" w:rsidP="00BA3A0B">
                  <w:pPr>
                    <w:jc w:val="both"/>
                    <w:rPr>
                      <w:rFonts w:ascii="Book Antiqua" w:eastAsia="MS Mincho" w:hAnsi="Book Antiqua" w:cs="Arial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322" w:type="dxa"/>
                </w:tcPr>
                <w:p w:rsidR="0032501F" w:rsidRPr="008A7707" w:rsidRDefault="0032501F" w:rsidP="00BA3A0B">
                  <w:pPr>
                    <w:jc w:val="both"/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</w:pPr>
                  <w:r w:rsidRPr="008A7707">
                    <w:rPr>
                      <w:rFonts w:ascii="Book Antiqua" w:hAnsi="Book Antiqua"/>
                      <w:i/>
                      <w:iCs/>
                      <w:sz w:val="24"/>
                      <w:szCs w:val="24"/>
                    </w:rPr>
                    <w:t xml:space="preserve">Tower Package TW 01 for </w:t>
                  </w:r>
                  <w:proofErr w:type="spellStart"/>
                  <w:r w:rsidRPr="008A7707">
                    <w:rPr>
                      <w:rFonts w:ascii="Book Antiqua" w:hAnsi="Book Antiqua"/>
                      <w:i/>
                      <w:iCs/>
                      <w:sz w:val="24"/>
                      <w:szCs w:val="24"/>
                    </w:rPr>
                    <w:t>Navsari</w:t>
                  </w:r>
                  <w:proofErr w:type="spellEnd"/>
                  <w:r w:rsidRPr="008A7707">
                    <w:rPr>
                      <w:rFonts w:ascii="Book Antiqua" w:hAnsi="Book Antiqua"/>
                      <w:i/>
                      <w:iCs/>
                      <w:sz w:val="24"/>
                      <w:szCs w:val="24"/>
                    </w:rPr>
                    <w:t xml:space="preserve"> (PG) – </w:t>
                  </w:r>
                  <w:proofErr w:type="spellStart"/>
                  <w:r w:rsidRPr="008A7707">
                    <w:rPr>
                      <w:rFonts w:ascii="Book Antiqua" w:hAnsi="Book Antiqua"/>
                      <w:i/>
                      <w:iCs/>
                      <w:sz w:val="24"/>
                      <w:szCs w:val="24"/>
                    </w:rPr>
                    <w:t>Bhestan</w:t>
                  </w:r>
                  <w:proofErr w:type="spellEnd"/>
                  <w:r w:rsidRPr="008A7707">
                    <w:rPr>
                      <w:rFonts w:ascii="Book Antiqua" w:hAnsi="Book Antiqua"/>
                      <w:i/>
                      <w:iCs/>
                      <w:sz w:val="24"/>
                      <w:szCs w:val="24"/>
                    </w:rPr>
                    <w:t xml:space="preserve"> 220 kV D/C Line under Western Region System Strengthening Scheme (WRSS) – 22</w:t>
                  </w:r>
                </w:p>
                <w:p w:rsidR="0032501F" w:rsidRPr="008A7707" w:rsidRDefault="0032501F" w:rsidP="00BA3A0B">
                  <w:pPr>
                    <w:ind w:left="-28"/>
                    <w:jc w:val="both"/>
                    <w:rPr>
                      <w:rFonts w:ascii="Book Antiqua" w:hAnsi="Book Antiqua" w:cs="Arial"/>
                      <w:i/>
                      <w:iCs/>
                      <w:sz w:val="24"/>
                      <w:szCs w:val="24"/>
                    </w:rPr>
                  </w:pPr>
                  <w:r w:rsidRPr="008A7707">
                    <w:rPr>
                      <w:rFonts w:ascii="Book Antiqua" w:eastAsia="MS Mincho" w:hAnsi="Book Antiqua" w:cs="Arial"/>
                      <w:b/>
                      <w:i/>
                      <w:iCs/>
                      <w:sz w:val="24"/>
                      <w:szCs w:val="24"/>
                    </w:rPr>
                    <w:t xml:space="preserve">Spec. No.: </w:t>
                  </w:r>
                  <w:r w:rsidRPr="008A7707">
                    <w:rPr>
                      <w:rFonts w:ascii="Book Antiqua" w:hAnsi="Book Antiqua"/>
                      <w:i/>
                      <w:iCs/>
                      <w:sz w:val="24"/>
                      <w:szCs w:val="24"/>
                    </w:rPr>
                    <w:t>CC-CS/979-WR2/TW-4026/3/G4</w:t>
                  </w:r>
                </w:p>
              </w:tc>
              <w:tc>
                <w:tcPr>
                  <w:tcW w:w="1620" w:type="dxa"/>
                  <w:vAlign w:val="center"/>
                </w:tcPr>
                <w:p w:rsidR="0032501F" w:rsidRPr="008A7707" w:rsidRDefault="0032501F" w:rsidP="00BA3A0B">
                  <w:pPr>
                    <w:ind w:right="184"/>
                    <w:jc w:val="center"/>
                    <w:rPr>
                      <w:rFonts w:ascii="Book Antiqua" w:eastAsia="MS Mincho" w:hAnsi="Book Antiqua" w:cs="Arial"/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</w:pPr>
                  <w:r w:rsidRPr="008A7707">
                    <w:rPr>
                      <w:rFonts w:ascii="Book Antiqua" w:eastAsia="MS Mincho" w:hAnsi="Book Antiqua" w:cs="Arial"/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  <w:t>7</w:t>
                  </w:r>
                </w:p>
                <w:p w:rsidR="0032501F" w:rsidRPr="008A7707" w:rsidRDefault="0032501F" w:rsidP="00BA3A0B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eastAsia="MS Mincho" w:hAnsi="Book Antiqua" w:cs="Arial"/>
                      <w:i/>
                      <w:iCs/>
                      <w:sz w:val="24"/>
                      <w:szCs w:val="24"/>
                    </w:rPr>
                  </w:pPr>
                  <w:r w:rsidRPr="008A7707">
                    <w:rPr>
                      <w:rFonts w:ascii="Book Antiqua" w:eastAsia="MS Mincho" w:hAnsi="Book Antiqua" w:cs="Arial"/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  <w:t>(Seven Months)</w:t>
                  </w:r>
                </w:p>
              </w:tc>
            </w:tr>
          </w:tbl>
          <w:p w:rsidR="0032501F" w:rsidRPr="0032501F" w:rsidRDefault="0032501F" w:rsidP="00BA3A0B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5749" w:type="dxa"/>
            <w:shd w:val="clear" w:color="auto" w:fill="auto"/>
          </w:tcPr>
          <w:p w:rsidR="0032501F" w:rsidRPr="0019773B" w:rsidRDefault="0032501F" w:rsidP="00B85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eastAsia="Times New Roman" w:hAnsi="Book Antiqua"/>
                <w:b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>D</w:t>
            </w:r>
            <w:r w:rsidRPr="0019773B">
              <w:rPr>
                <w:rFonts w:ascii="Book Antiqua" w:eastAsia="Times New Roman" w:hAnsi="Book Antiqua"/>
                <w:sz w:val="25"/>
                <w:szCs w:val="25"/>
              </w:rPr>
              <w:t>uring walkover survey, we observed that the above subject proposed transmission line shall have following crossings:</w:t>
            </w:r>
          </w:p>
          <w:p w:rsidR="0032501F" w:rsidRPr="0019773B" w:rsidRDefault="0032501F" w:rsidP="00B85683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Book Antiqua" w:hAnsi="Book Antiqua"/>
                <w:b/>
                <w:bCs/>
                <w:sz w:val="18"/>
                <w:szCs w:val="17"/>
              </w:rPr>
            </w:pPr>
          </w:p>
          <w:p w:rsidR="0032501F" w:rsidRPr="0019773B" w:rsidRDefault="0032501F" w:rsidP="009D7FD7">
            <w:pPr>
              <w:pStyle w:val="NoSpacing"/>
              <w:ind w:hanging="29"/>
              <w:jc w:val="both"/>
              <w:rPr>
                <w:rFonts w:ascii="Book Antiqua" w:hAnsi="Book Antiqua"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>(i) Ahmadabad - Mumbai bullet train – 1 No.</w:t>
            </w:r>
          </w:p>
          <w:p w:rsidR="0032501F" w:rsidRPr="0019773B" w:rsidRDefault="0032501F" w:rsidP="009D7FD7">
            <w:pPr>
              <w:pStyle w:val="NoSpacing"/>
              <w:jc w:val="both"/>
              <w:rPr>
                <w:rFonts w:ascii="Book Antiqua" w:hAnsi="Book Antiqua"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 xml:space="preserve">(ii) </w:t>
            </w:r>
            <w:proofErr w:type="spellStart"/>
            <w:r w:rsidRPr="0019773B">
              <w:rPr>
                <w:rFonts w:ascii="Book Antiqua" w:hAnsi="Book Antiqua"/>
                <w:sz w:val="25"/>
                <w:szCs w:val="25"/>
              </w:rPr>
              <w:t>Bhusawal</w:t>
            </w:r>
            <w:proofErr w:type="spellEnd"/>
            <w:r w:rsidRPr="0019773B">
              <w:rPr>
                <w:rFonts w:ascii="Book Antiqua" w:hAnsi="Book Antiqua"/>
                <w:sz w:val="25"/>
                <w:szCs w:val="25"/>
              </w:rPr>
              <w:t xml:space="preserve"> – Ahmadabad Double Track Railway line – 1 No.</w:t>
            </w:r>
          </w:p>
          <w:p w:rsidR="0032501F" w:rsidRPr="0019773B" w:rsidRDefault="0032501F" w:rsidP="009D7FD7">
            <w:pPr>
              <w:pStyle w:val="NoSpacing"/>
              <w:ind w:firstLine="61"/>
              <w:jc w:val="both"/>
              <w:rPr>
                <w:rFonts w:ascii="Book Antiqua" w:hAnsi="Book Antiqua"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>(iii) National Highways (Mumbai-</w:t>
            </w:r>
            <w:proofErr w:type="spellStart"/>
            <w:r w:rsidRPr="0019773B">
              <w:rPr>
                <w:rFonts w:ascii="Book Antiqua" w:hAnsi="Book Antiqua"/>
                <w:sz w:val="25"/>
                <w:szCs w:val="25"/>
              </w:rPr>
              <w:t>A’bad</w:t>
            </w:r>
            <w:proofErr w:type="spellEnd"/>
            <w:r w:rsidRPr="0019773B">
              <w:rPr>
                <w:rFonts w:ascii="Book Antiqua" w:hAnsi="Book Antiqua"/>
                <w:sz w:val="25"/>
                <w:szCs w:val="25"/>
              </w:rPr>
              <w:t xml:space="preserve"> NH-48 &amp; </w:t>
            </w:r>
            <w:proofErr w:type="spellStart"/>
            <w:r w:rsidRPr="0019773B">
              <w:rPr>
                <w:rFonts w:ascii="Book Antiqua" w:hAnsi="Book Antiqua"/>
                <w:sz w:val="25"/>
                <w:szCs w:val="25"/>
              </w:rPr>
              <w:t>Dhule-Surat</w:t>
            </w:r>
            <w:proofErr w:type="spellEnd"/>
            <w:r w:rsidRPr="0019773B">
              <w:rPr>
                <w:rFonts w:ascii="Book Antiqua" w:hAnsi="Book Antiqua"/>
                <w:sz w:val="25"/>
                <w:szCs w:val="25"/>
              </w:rPr>
              <w:t xml:space="preserve"> NH-53) – 2 Nos.</w:t>
            </w:r>
          </w:p>
          <w:p w:rsidR="0032501F" w:rsidRPr="0019773B" w:rsidRDefault="0032501F" w:rsidP="009D7FD7">
            <w:pPr>
              <w:pStyle w:val="NoSpacing"/>
              <w:ind w:firstLine="61"/>
              <w:jc w:val="both"/>
              <w:rPr>
                <w:rFonts w:ascii="Book Antiqua" w:hAnsi="Book Antiqua"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>(iv) Live Power line crossings – 6 Nos.</w:t>
            </w:r>
          </w:p>
          <w:p w:rsidR="0032501F" w:rsidRPr="0019773B" w:rsidRDefault="0032501F" w:rsidP="00B85683">
            <w:pPr>
              <w:pStyle w:val="NoSpacing"/>
              <w:ind w:firstLine="540"/>
              <w:jc w:val="both"/>
              <w:rPr>
                <w:rFonts w:ascii="Book Antiqua" w:hAnsi="Book Antiqua"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 xml:space="preserve">  </w:t>
            </w:r>
          </w:p>
          <w:p w:rsidR="0032501F" w:rsidRPr="0019773B" w:rsidRDefault="0032501F" w:rsidP="009D7FD7">
            <w:pPr>
              <w:spacing w:after="0" w:line="240" w:lineRule="auto"/>
              <w:ind w:left="61"/>
              <w:jc w:val="both"/>
              <w:rPr>
                <w:rFonts w:ascii="Book Antiqua" w:hAnsi="Book Antiqua"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 xml:space="preserve">In addition to above </w:t>
            </w:r>
            <w:proofErr w:type="gramStart"/>
            <w:r w:rsidRPr="0019773B">
              <w:rPr>
                <w:rFonts w:ascii="Book Antiqua" w:hAnsi="Book Antiqua"/>
                <w:sz w:val="25"/>
                <w:szCs w:val="25"/>
              </w:rPr>
              <w:t>said</w:t>
            </w:r>
            <w:proofErr w:type="gramEnd"/>
            <w:r w:rsidRPr="0019773B">
              <w:rPr>
                <w:rFonts w:ascii="Book Antiqua" w:hAnsi="Book Antiqua"/>
                <w:sz w:val="25"/>
                <w:szCs w:val="25"/>
              </w:rPr>
              <w:t xml:space="preserve"> 10 crossings, the contractor needs to design and install 2 monopole towers in this line. </w:t>
            </w:r>
          </w:p>
          <w:p w:rsidR="0032501F" w:rsidRPr="0019773B" w:rsidRDefault="0032501F" w:rsidP="00B85683">
            <w:pPr>
              <w:pStyle w:val="ListParagraph"/>
              <w:spacing w:after="0" w:line="240" w:lineRule="auto"/>
              <w:ind w:left="540"/>
              <w:jc w:val="both"/>
              <w:rPr>
                <w:rFonts w:ascii="Book Antiqua" w:hAnsi="Book Antiqua"/>
                <w:sz w:val="12"/>
                <w:szCs w:val="11"/>
              </w:rPr>
            </w:pPr>
          </w:p>
          <w:p w:rsidR="0032501F" w:rsidRPr="0019773B" w:rsidRDefault="0032501F" w:rsidP="009D7FD7">
            <w:pPr>
              <w:pStyle w:val="ListParagraph"/>
              <w:spacing w:after="0" w:line="240" w:lineRule="auto"/>
              <w:ind w:left="0"/>
              <w:jc w:val="both"/>
              <w:rPr>
                <w:rFonts w:ascii="Book Antiqua" w:hAnsi="Book Antiqua"/>
                <w:sz w:val="25"/>
                <w:szCs w:val="25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 xml:space="preserve">Time required for making proposals for above said crossings, taking their approvals from the respective authorities and physical construction of this transmission line within a span of 7 months (and that too including monsoon) is almost impossible for any contractor. </w:t>
            </w:r>
          </w:p>
          <w:p w:rsidR="0032501F" w:rsidRPr="0019773B" w:rsidRDefault="0032501F" w:rsidP="00B85683">
            <w:pPr>
              <w:pStyle w:val="ListParagraph"/>
              <w:spacing w:after="0" w:line="240" w:lineRule="auto"/>
              <w:ind w:left="540"/>
              <w:jc w:val="both"/>
              <w:rPr>
                <w:rFonts w:ascii="Book Antiqua" w:hAnsi="Book Antiqua"/>
                <w:sz w:val="12"/>
                <w:szCs w:val="11"/>
              </w:rPr>
            </w:pPr>
          </w:p>
          <w:p w:rsidR="0032501F" w:rsidRPr="0019773B" w:rsidRDefault="0032501F" w:rsidP="009D7FD7">
            <w:pPr>
              <w:pStyle w:val="ListParagraph"/>
              <w:spacing w:after="0" w:line="240" w:lineRule="auto"/>
              <w:ind w:left="0"/>
              <w:jc w:val="both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19773B">
              <w:rPr>
                <w:rFonts w:ascii="Book Antiqua" w:hAnsi="Book Antiqua"/>
                <w:sz w:val="25"/>
                <w:szCs w:val="25"/>
              </w:rPr>
              <w:t>Considering above said practical difficulties, we request Power Grid to amend the project completion period to minimum 15 Months from the date issue of NOA.</w:t>
            </w:r>
          </w:p>
        </w:tc>
        <w:tc>
          <w:tcPr>
            <w:tcW w:w="2081" w:type="dxa"/>
            <w:shd w:val="clear" w:color="auto" w:fill="auto"/>
          </w:tcPr>
          <w:p w:rsidR="0032501F" w:rsidRPr="00550828" w:rsidRDefault="0032501F" w:rsidP="00CD110F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  <w:r w:rsidRPr="00550828"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>The provisions of the Bidding Documents shall remain unchanged</w:t>
            </w:r>
          </w:p>
        </w:tc>
      </w:tr>
    </w:tbl>
    <w:p w:rsidR="00575171" w:rsidRPr="00550828" w:rsidRDefault="00575171" w:rsidP="0028158C">
      <w:pPr>
        <w:spacing w:after="0"/>
        <w:jc w:val="both"/>
        <w:rPr>
          <w:rFonts w:ascii="Book Antiqua" w:hAnsi="Book Antiqua"/>
          <w:sz w:val="24"/>
          <w:szCs w:val="24"/>
        </w:rPr>
      </w:pPr>
    </w:p>
    <w:sectPr w:rsidR="00575171" w:rsidRPr="00550828" w:rsidSect="00E060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CD3" w:rsidRDefault="00084CD3" w:rsidP="00344B7B">
      <w:pPr>
        <w:spacing w:after="0" w:line="240" w:lineRule="auto"/>
      </w:pPr>
      <w:r>
        <w:separator/>
      </w:r>
    </w:p>
  </w:endnote>
  <w:endnote w:type="continuationSeparator" w:id="0">
    <w:p w:rsidR="00084CD3" w:rsidRDefault="00084CD3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05" w:rsidRDefault="00D402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559DD" w:rsidRDefault="00A559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020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020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71F6" w:rsidRDefault="003371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05" w:rsidRDefault="00D40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CD3" w:rsidRDefault="00084CD3" w:rsidP="00344B7B">
      <w:pPr>
        <w:spacing w:after="0" w:line="240" w:lineRule="auto"/>
      </w:pPr>
      <w:r>
        <w:separator/>
      </w:r>
    </w:p>
  </w:footnote>
  <w:footnote w:type="continuationSeparator" w:id="0">
    <w:p w:rsidR="00084CD3" w:rsidRDefault="00084CD3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05" w:rsidRDefault="00D402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A9F" w:rsidRDefault="00F45A9F" w:rsidP="00F45A9F">
    <w:pPr>
      <w:pBdr>
        <w:bottom w:val="single" w:sz="6" w:space="1" w:color="auto"/>
      </w:pBdr>
      <w:autoSpaceDE w:val="0"/>
      <w:autoSpaceDN w:val="0"/>
      <w:adjustRightInd w:val="0"/>
      <w:jc w:val="both"/>
      <w:rPr>
        <w:rFonts w:ascii="Book Antiqua" w:hAnsi="Book Antiqua"/>
        <w:i/>
        <w:iCs/>
      </w:rPr>
    </w:pPr>
    <w:r w:rsidRPr="00253A1F">
      <w:rPr>
        <w:rFonts w:ascii="Book Antiqua" w:hAnsi="Book Antiqua"/>
        <w:b/>
        <w:i/>
        <w:iCs/>
        <w:lang w:val="en-GB"/>
      </w:rPr>
      <w:t xml:space="preserve">Clarification-I </w:t>
    </w:r>
    <w:r>
      <w:rPr>
        <w:rFonts w:ascii="Book Antiqua" w:hAnsi="Book Antiqua"/>
        <w:b/>
        <w:i/>
        <w:iCs/>
        <w:lang w:val="en-GB"/>
      </w:rPr>
      <w:t xml:space="preserve">(Part 1 of </w:t>
    </w:r>
    <w:r w:rsidR="00D40205">
      <w:rPr>
        <w:rFonts w:ascii="Book Antiqua" w:hAnsi="Book Antiqua"/>
        <w:b/>
        <w:i/>
        <w:iCs/>
        <w:lang w:val="en-GB"/>
      </w:rPr>
      <w:t>3</w:t>
    </w:r>
    <w:bookmarkStart w:id="0" w:name="_GoBack"/>
    <w:bookmarkEnd w:id="0"/>
    <w:r>
      <w:rPr>
        <w:rFonts w:ascii="Book Antiqua" w:hAnsi="Book Antiqua"/>
        <w:b/>
        <w:i/>
        <w:iCs/>
        <w:lang w:val="en-GB"/>
      </w:rPr>
      <w:t xml:space="preserve">) </w:t>
    </w:r>
    <w:r w:rsidRPr="00253A1F">
      <w:rPr>
        <w:rFonts w:ascii="Book Antiqua" w:hAnsi="Book Antiqua"/>
        <w:bCs/>
        <w:i/>
        <w:iCs/>
        <w:lang w:val="en-GB"/>
      </w:rPr>
      <w:t xml:space="preserve">to Bidding Document for </w:t>
    </w:r>
    <w:r w:rsidRPr="00253A1F">
      <w:rPr>
        <w:rFonts w:ascii="Book Antiqua" w:hAnsi="Book Antiqua"/>
        <w:i/>
        <w:iCs/>
      </w:rPr>
      <w:t xml:space="preserve">Tower Package TW 01 for </w:t>
    </w:r>
    <w:proofErr w:type="spellStart"/>
    <w:r w:rsidRPr="00253A1F">
      <w:rPr>
        <w:rFonts w:ascii="Book Antiqua" w:hAnsi="Book Antiqua"/>
        <w:i/>
        <w:iCs/>
      </w:rPr>
      <w:t>Navsari</w:t>
    </w:r>
    <w:proofErr w:type="spellEnd"/>
    <w:r w:rsidRPr="00253A1F">
      <w:rPr>
        <w:rFonts w:ascii="Book Antiqua" w:hAnsi="Book Antiqua"/>
        <w:i/>
        <w:iCs/>
      </w:rPr>
      <w:t xml:space="preserve"> (PG) – </w:t>
    </w:r>
    <w:proofErr w:type="spellStart"/>
    <w:r w:rsidRPr="00253A1F">
      <w:rPr>
        <w:rFonts w:ascii="Book Antiqua" w:hAnsi="Book Antiqua"/>
        <w:i/>
        <w:iCs/>
      </w:rPr>
      <w:t>Bhestan</w:t>
    </w:r>
    <w:proofErr w:type="spellEnd"/>
    <w:r w:rsidRPr="00253A1F">
      <w:rPr>
        <w:rFonts w:ascii="Book Antiqua" w:hAnsi="Book Antiqua"/>
        <w:i/>
        <w:iCs/>
      </w:rPr>
      <w:t xml:space="preserve"> 220 kV D/C Line under Western Region System Strengthening Scheme (WRSS) – 22</w:t>
    </w:r>
    <w:r w:rsidRPr="00253A1F">
      <w:rPr>
        <w:rFonts w:ascii="Book Antiqua" w:hAnsi="Book Antiqua"/>
        <w:bCs/>
        <w:i/>
        <w:iCs/>
        <w:lang w:val="en-GB"/>
      </w:rPr>
      <w:t xml:space="preserve">. </w:t>
    </w:r>
    <w:r w:rsidRPr="00253A1F">
      <w:rPr>
        <w:rFonts w:ascii="Book Antiqua" w:hAnsi="Book Antiqua"/>
        <w:bCs/>
        <w:i/>
        <w:iCs/>
      </w:rPr>
      <w:t>Specification No.: CC</w:t>
    </w:r>
    <w:r w:rsidRPr="00253A1F">
      <w:rPr>
        <w:rFonts w:ascii="Book Antiqua" w:hAnsi="Book Antiqua"/>
        <w:i/>
        <w:iCs/>
      </w:rPr>
      <w:t>-CS/979-WR2/TW-4026/3/G4</w:t>
    </w:r>
  </w:p>
  <w:p w:rsidR="001D26C9" w:rsidRPr="00533D85" w:rsidRDefault="001D26C9" w:rsidP="001D26C9">
    <w:pPr>
      <w:pStyle w:val="Header"/>
      <w:jc w:val="both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05" w:rsidRDefault="00D402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06"/>
    <w:rsid w:val="000118ED"/>
    <w:rsid w:val="00012FF4"/>
    <w:rsid w:val="00017CAC"/>
    <w:rsid w:val="00026478"/>
    <w:rsid w:val="000303F6"/>
    <w:rsid w:val="00031B6A"/>
    <w:rsid w:val="00044C2E"/>
    <w:rsid w:val="00053894"/>
    <w:rsid w:val="000611CB"/>
    <w:rsid w:val="00061B81"/>
    <w:rsid w:val="00067CBB"/>
    <w:rsid w:val="00084CD3"/>
    <w:rsid w:val="00091F44"/>
    <w:rsid w:val="00092542"/>
    <w:rsid w:val="00093DB1"/>
    <w:rsid w:val="000B712B"/>
    <w:rsid w:val="000D420D"/>
    <w:rsid w:val="000E14CF"/>
    <w:rsid w:val="000E7FD0"/>
    <w:rsid w:val="001017B7"/>
    <w:rsid w:val="00104C5C"/>
    <w:rsid w:val="001126AD"/>
    <w:rsid w:val="0011470C"/>
    <w:rsid w:val="00126186"/>
    <w:rsid w:val="001372F1"/>
    <w:rsid w:val="00142500"/>
    <w:rsid w:val="00156DEB"/>
    <w:rsid w:val="0016149D"/>
    <w:rsid w:val="0018216D"/>
    <w:rsid w:val="001859EE"/>
    <w:rsid w:val="0019773B"/>
    <w:rsid w:val="001A5B47"/>
    <w:rsid w:val="001B06B6"/>
    <w:rsid w:val="001D26C9"/>
    <w:rsid w:val="001D5890"/>
    <w:rsid w:val="001F4AF7"/>
    <w:rsid w:val="00211995"/>
    <w:rsid w:val="00215201"/>
    <w:rsid w:val="0022257B"/>
    <w:rsid w:val="00226DC7"/>
    <w:rsid w:val="00255231"/>
    <w:rsid w:val="00272DDF"/>
    <w:rsid w:val="00274B98"/>
    <w:rsid w:val="0028158C"/>
    <w:rsid w:val="00291086"/>
    <w:rsid w:val="00291E8E"/>
    <w:rsid w:val="00293BBD"/>
    <w:rsid w:val="002A4E47"/>
    <w:rsid w:val="002B18D4"/>
    <w:rsid w:val="002B78E9"/>
    <w:rsid w:val="002C0C79"/>
    <w:rsid w:val="002C6F63"/>
    <w:rsid w:val="002E2338"/>
    <w:rsid w:val="002F0520"/>
    <w:rsid w:val="002F7898"/>
    <w:rsid w:val="0032501F"/>
    <w:rsid w:val="00332AC7"/>
    <w:rsid w:val="00335AEC"/>
    <w:rsid w:val="003371F6"/>
    <w:rsid w:val="00344B7B"/>
    <w:rsid w:val="00352077"/>
    <w:rsid w:val="003616AA"/>
    <w:rsid w:val="003845B9"/>
    <w:rsid w:val="00385716"/>
    <w:rsid w:val="003937AE"/>
    <w:rsid w:val="003B390E"/>
    <w:rsid w:val="003B3C8F"/>
    <w:rsid w:val="003D768B"/>
    <w:rsid w:val="003F27D1"/>
    <w:rsid w:val="003F2E26"/>
    <w:rsid w:val="004006FE"/>
    <w:rsid w:val="00411206"/>
    <w:rsid w:val="00452C7E"/>
    <w:rsid w:val="00481EBF"/>
    <w:rsid w:val="00483310"/>
    <w:rsid w:val="00484D62"/>
    <w:rsid w:val="0049252B"/>
    <w:rsid w:val="00497550"/>
    <w:rsid w:val="004A0E00"/>
    <w:rsid w:val="004B178A"/>
    <w:rsid w:val="004B2694"/>
    <w:rsid w:val="004B7965"/>
    <w:rsid w:val="004C225B"/>
    <w:rsid w:val="004C2622"/>
    <w:rsid w:val="004C2793"/>
    <w:rsid w:val="004C2FE9"/>
    <w:rsid w:val="004E1415"/>
    <w:rsid w:val="004E6BA0"/>
    <w:rsid w:val="0050278B"/>
    <w:rsid w:val="00504D53"/>
    <w:rsid w:val="0051144A"/>
    <w:rsid w:val="00517186"/>
    <w:rsid w:val="0052099C"/>
    <w:rsid w:val="00522DDB"/>
    <w:rsid w:val="005272C1"/>
    <w:rsid w:val="00531F93"/>
    <w:rsid w:val="00533D85"/>
    <w:rsid w:val="00550828"/>
    <w:rsid w:val="00550FFC"/>
    <w:rsid w:val="00551F17"/>
    <w:rsid w:val="005632D5"/>
    <w:rsid w:val="00567AB4"/>
    <w:rsid w:val="00575171"/>
    <w:rsid w:val="00581E60"/>
    <w:rsid w:val="0058435D"/>
    <w:rsid w:val="005908CB"/>
    <w:rsid w:val="0059416F"/>
    <w:rsid w:val="00597F20"/>
    <w:rsid w:val="005B4529"/>
    <w:rsid w:val="005C3774"/>
    <w:rsid w:val="005C3D10"/>
    <w:rsid w:val="005C7146"/>
    <w:rsid w:val="005C751B"/>
    <w:rsid w:val="005D019F"/>
    <w:rsid w:val="005E3B51"/>
    <w:rsid w:val="005E4668"/>
    <w:rsid w:val="00600662"/>
    <w:rsid w:val="006124BC"/>
    <w:rsid w:val="00623FD8"/>
    <w:rsid w:val="00633A8F"/>
    <w:rsid w:val="00633C63"/>
    <w:rsid w:val="0063547C"/>
    <w:rsid w:val="00652B96"/>
    <w:rsid w:val="00670934"/>
    <w:rsid w:val="00674E95"/>
    <w:rsid w:val="00692E5B"/>
    <w:rsid w:val="006C7A86"/>
    <w:rsid w:val="006D7A13"/>
    <w:rsid w:val="006E25F5"/>
    <w:rsid w:val="00701491"/>
    <w:rsid w:val="00704288"/>
    <w:rsid w:val="007138CB"/>
    <w:rsid w:val="00735F2F"/>
    <w:rsid w:val="00735F4C"/>
    <w:rsid w:val="007369B1"/>
    <w:rsid w:val="00760343"/>
    <w:rsid w:val="00761707"/>
    <w:rsid w:val="00764AC3"/>
    <w:rsid w:val="00764C46"/>
    <w:rsid w:val="00764FF6"/>
    <w:rsid w:val="00791A78"/>
    <w:rsid w:val="007B3F52"/>
    <w:rsid w:val="007B5D04"/>
    <w:rsid w:val="007B7ED0"/>
    <w:rsid w:val="007E2A20"/>
    <w:rsid w:val="007F3825"/>
    <w:rsid w:val="00801478"/>
    <w:rsid w:val="008101DE"/>
    <w:rsid w:val="00827A4D"/>
    <w:rsid w:val="008355BF"/>
    <w:rsid w:val="008370AF"/>
    <w:rsid w:val="008406C1"/>
    <w:rsid w:val="00845AB2"/>
    <w:rsid w:val="00845CB2"/>
    <w:rsid w:val="008606D1"/>
    <w:rsid w:val="0087437A"/>
    <w:rsid w:val="00882431"/>
    <w:rsid w:val="00887FC2"/>
    <w:rsid w:val="00897D3C"/>
    <w:rsid w:val="008A1D50"/>
    <w:rsid w:val="008A6A2D"/>
    <w:rsid w:val="008A7707"/>
    <w:rsid w:val="008B50D7"/>
    <w:rsid w:val="008C6485"/>
    <w:rsid w:val="008C66B5"/>
    <w:rsid w:val="008D3F44"/>
    <w:rsid w:val="008D5C77"/>
    <w:rsid w:val="008E1660"/>
    <w:rsid w:val="008E6EDB"/>
    <w:rsid w:val="008F5ADA"/>
    <w:rsid w:val="00905BE3"/>
    <w:rsid w:val="00914FCD"/>
    <w:rsid w:val="00935ACE"/>
    <w:rsid w:val="00942218"/>
    <w:rsid w:val="00942BD0"/>
    <w:rsid w:val="00950A03"/>
    <w:rsid w:val="00951A7F"/>
    <w:rsid w:val="00961A90"/>
    <w:rsid w:val="00971283"/>
    <w:rsid w:val="00983C8F"/>
    <w:rsid w:val="00996148"/>
    <w:rsid w:val="009A0F9F"/>
    <w:rsid w:val="009A0FFD"/>
    <w:rsid w:val="009A1A4B"/>
    <w:rsid w:val="009A74FC"/>
    <w:rsid w:val="009B0C03"/>
    <w:rsid w:val="009B3AF7"/>
    <w:rsid w:val="009B6583"/>
    <w:rsid w:val="009D18C7"/>
    <w:rsid w:val="009D7F3E"/>
    <w:rsid w:val="009D7FD7"/>
    <w:rsid w:val="009E37F4"/>
    <w:rsid w:val="009E4B1B"/>
    <w:rsid w:val="009F0199"/>
    <w:rsid w:val="009F5907"/>
    <w:rsid w:val="00A01616"/>
    <w:rsid w:val="00A06A24"/>
    <w:rsid w:val="00A10C06"/>
    <w:rsid w:val="00A12A42"/>
    <w:rsid w:val="00A210E3"/>
    <w:rsid w:val="00A2782B"/>
    <w:rsid w:val="00A36B7D"/>
    <w:rsid w:val="00A44AE2"/>
    <w:rsid w:val="00A559DD"/>
    <w:rsid w:val="00A61587"/>
    <w:rsid w:val="00A61A92"/>
    <w:rsid w:val="00A64C96"/>
    <w:rsid w:val="00A66938"/>
    <w:rsid w:val="00A811B5"/>
    <w:rsid w:val="00A8445B"/>
    <w:rsid w:val="00A84A33"/>
    <w:rsid w:val="00AB00EE"/>
    <w:rsid w:val="00AC1017"/>
    <w:rsid w:val="00AC1CC6"/>
    <w:rsid w:val="00AD481F"/>
    <w:rsid w:val="00AE6DB4"/>
    <w:rsid w:val="00AE782D"/>
    <w:rsid w:val="00B00C5F"/>
    <w:rsid w:val="00B10C52"/>
    <w:rsid w:val="00B113EC"/>
    <w:rsid w:val="00B16A78"/>
    <w:rsid w:val="00B215FE"/>
    <w:rsid w:val="00B272BA"/>
    <w:rsid w:val="00B367E3"/>
    <w:rsid w:val="00B572B7"/>
    <w:rsid w:val="00B64FD7"/>
    <w:rsid w:val="00B65664"/>
    <w:rsid w:val="00B70D51"/>
    <w:rsid w:val="00B809F9"/>
    <w:rsid w:val="00B85683"/>
    <w:rsid w:val="00B9269B"/>
    <w:rsid w:val="00BA20E3"/>
    <w:rsid w:val="00BB5C6A"/>
    <w:rsid w:val="00BC0018"/>
    <w:rsid w:val="00BD742C"/>
    <w:rsid w:val="00BE5E1E"/>
    <w:rsid w:val="00BE6362"/>
    <w:rsid w:val="00C1055B"/>
    <w:rsid w:val="00C123FD"/>
    <w:rsid w:val="00C20F99"/>
    <w:rsid w:val="00C40942"/>
    <w:rsid w:val="00C41629"/>
    <w:rsid w:val="00C442B3"/>
    <w:rsid w:val="00C568DD"/>
    <w:rsid w:val="00C57032"/>
    <w:rsid w:val="00C61CCD"/>
    <w:rsid w:val="00C650F1"/>
    <w:rsid w:val="00C66F20"/>
    <w:rsid w:val="00C70268"/>
    <w:rsid w:val="00C748C8"/>
    <w:rsid w:val="00C82387"/>
    <w:rsid w:val="00C847D7"/>
    <w:rsid w:val="00C90236"/>
    <w:rsid w:val="00C9052D"/>
    <w:rsid w:val="00C90B82"/>
    <w:rsid w:val="00CA4273"/>
    <w:rsid w:val="00CA47E8"/>
    <w:rsid w:val="00CA5601"/>
    <w:rsid w:val="00CA61F4"/>
    <w:rsid w:val="00CB49C8"/>
    <w:rsid w:val="00CC3D0E"/>
    <w:rsid w:val="00CC6147"/>
    <w:rsid w:val="00CD34C8"/>
    <w:rsid w:val="00CD36D9"/>
    <w:rsid w:val="00CD4FE6"/>
    <w:rsid w:val="00CE0ABC"/>
    <w:rsid w:val="00CE7464"/>
    <w:rsid w:val="00CF2B72"/>
    <w:rsid w:val="00D13EFC"/>
    <w:rsid w:val="00D14E2F"/>
    <w:rsid w:val="00D24DB8"/>
    <w:rsid w:val="00D40205"/>
    <w:rsid w:val="00D54120"/>
    <w:rsid w:val="00D541C5"/>
    <w:rsid w:val="00D566BB"/>
    <w:rsid w:val="00D5754F"/>
    <w:rsid w:val="00D71A89"/>
    <w:rsid w:val="00D87D39"/>
    <w:rsid w:val="00DD29CD"/>
    <w:rsid w:val="00DE1BD6"/>
    <w:rsid w:val="00DF2FEF"/>
    <w:rsid w:val="00DF33F2"/>
    <w:rsid w:val="00DF7BB4"/>
    <w:rsid w:val="00E06096"/>
    <w:rsid w:val="00E13D86"/>
    <w:rsid w:val="00E41BA7"/>
    <w:rsid w:val="00E4263E"/>
    <w:rsid w:val="00E44D20"/>
    <w:rsid w:val="00E607E5"/>
    <w:rsid w:val="00E72D25"/>
    <w:rsid w:val="00E74023"/>
    <w:rsid w:val="00E813B7"/>
    <w:rsid w:val="00EA5A41"/>
    <w:rsid w:val="00EB392D"/>
    <w:rsid w:val="00EC100C"/>
    <w:rsid w:val="00EC4B72"/>
    <w:rsid w:val="00EE443E"/>
    <w:rsid w:val="00EE4F3B"/>
    <w:rsid w:val="00EE7764"/>
    <w:rsid w:val="00EF07D9"/>
    <w:rsid w:val="00F150AA"/>
    <w:rsid w:val="00F16FEA"/>
    <w:rsid w:val="00F21B7B"/>
    <w:rsid w:val="00F24CDF"/>
    <w:rsid w:val="00F347D2"/>
    <w:rsid w:val="00F34DE5"/>
    <w:rsid w:val="00F3528D"/>
    <w:rsid w:val="00F44113"/>
    <w:rsid w:val="00F44D07"/>
    <w:rsid w:val="00F4546B"/>
    <w:rsid w:val="00F45A9F"/>
    <w:rsid w:val="00F52F68"/>
    <w:rsid w:val="00F71277"/>
    <w:rsid w:val="00FA54B9"/>
    <w:rsid w:val="00FB249B"/>
    <w:rsid w:val="00FB7D1A"/>
    <w:rsid w:val="00FC0DF8"/>
    <w:rsid w:val="00FC6F01"/>
    <w:rsid w:val="00FC72C0"/>
    <w:rsid w:val="00F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NoSpacing">
    <w:name w:val="No Spacing"/>
    <w:uiPriority w:val="1"/>
    <w:qFormat/>
    <w:rsid w:val="00B8568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56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NoSpacing">
    <w:name w:val="No Spacing"/>
    <w:uiPriority w:val="1"/>
    <w:qFormat/>
    <w:rsid w:val="00B8568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5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Naba Kumar Mondal {नब कुमार मंडल}</cp:lastModifiedBy>
  <cp:revision>287</cp:revision>
  <cp:lastPrinted>2020-02-19T05:43:00Z</cp:lastPrinted>
  <dcterms:created xsi:type="dcterms:W3CDTF">2018-07-03T09:15:00Z</dcterms:created>
  <dcterms:modified xsi:type="dcterms:W3CDTF">2020-02-20T05:40:00Z</dcterms:modified>
</cp:coreProperties>
</file>